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55" w:rsidRPr="00595D55" w:rsidRDefault="00595D55" w:rsidP="00BC289C">
      <w:pPr>
        <w:pStyle w:val="c2"/>
        <w:jc w:val="center"/>
        <w:rPr>
          <w:color w:val="FF0000"/>
          <w:sz w:val="40"/>
          <w:szCs w:val="40"/>
        </w:rPr>
      </w:pPr>
      <w:r w:rsidRPr="00595D55">
        <w:rPr>
          <w:rStyle w:val="c10"/>
          <w:color w:val="FF0000"/>
          <w:sz w:val="40"/>
          <w:szCs w:val="40"/>
        </w:rPr>
        <w:t>Игры на развитие эмоционально-волевой сферы</w:t>
      </w:r>
    </w:p>
    <w:p w:rsidR="00595D55" w:rsidRDefault="00595D55" w:rsidP="00595D55">
      <w:pPr>
        <w:pStyle w:val="c2"/>
        <w:jc w:val="both"/>
        <w:rPr>
          <w:rStyle w:val="c6"/>
          <w:sz w:val="28"/>
          <w:szCs w:val="28"/>
        </w:rPr>
      </w:pPr>
    </w:p>
    <w:p w:rsidR="00595D55" w:rsidRPr="00595D55" w:rsidRDefault="00595D55" w:rsidP="00595D55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t>Игра «Тренируем эмоции»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Цель:</w:t>
      </w:r>
      <w:r w:rsidRPr="00595D55">
        <w:rPr>
          <w:rStyle w:val="c1"/>
          <w:sz w:val="28"/>
          <w:szCs w:val="28"/>
        </w:rPr>
        <w:t> Научиться понимать эмоции других, выражать собственные эмоции и чувства.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Взрослый предлагает ребенку (или группе детей) потренироваться в выражении не только самих эмоций, но и их оттенков, которые могут быть присущи отдельным людям, сказочным героям, животным.</w:t>
      </w:r>
    </w:p>
    <w:p w:rsidR="00595D55" w:rsidRDefault="00595D55" w:rsidP="00595D55">
      <w:pPr>
        <w:pStyle w:val="c0"/>
        <w:jc w:val="center"/>
        <w:rPr>
          <w:rStyle w:val="c3"/>
          <w:b/>
          <w:sz w:val="28"/>
          <w:szCs w:val="28"/>
          <w:u w:val="single"/>
        </w:rPr>
      </w:pPr>
    </w:p>
    <w:p w:rsidR="00595D55" w:rsidRPr="00595D55" w:rsidRDefault="00595D55" w:rsidP="00595D55">
      <w:pPr>
        <w:pStyle w:val="c0"/>
        <w:jc w:val="center"/>
        <w:rPr>
          <w:b/>
          <w:sz w:val="28"/>
          <w:szCs w:val="28"/>
          <w:u w:val="single"/>
        </w:rPr>
      </w:pPr>
      <w:r w:rsidRPr="00595D55">
        <w:rPr>
          <w:rStyle w:val="c3"/>
          <w:b/>
          <w:sz w:val="28"/>
          <w:szCs w:val="28"/>
          <w:u w:val="single"/>
        </w:rPr>
        <w:t>Радость.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proofErr w:type="gramStart"/>
      <w:r w:rsidRPr="00595D55">
        <w:rPr>
          <w:rStyle w:val="c1"/>
          <w:sz w:val="28"/>
          <w:szCs w:val="28"/>
        </w:rPr>
        <w:t>Улыбнись, пожалуйста, как: кот на солнышке; само солнышко; хитрая лиса; довольный ребенок; счастливая мама.</w:t>
      </w:r>
      <w:proofErr w:type="gramEnd"/>
    </w:p>
    <w:p w:rsidR="00595D55" w:rsidRDefault="00595D55" w:rsidP="00595D55">
      <w:pPr>
        <w:pStyle w:val="c0"/>
        <w:jc w:val="center"/>
        <w:rPr>
          <w:rStyle w:val="c3"/>
          <w:b/>
          <w:sz w:val="28"/>
          <w:szCs w:val="28"/>
          <w:u w:val="single"/>
        </w:rPr>
      </w:pPr>
    </w:p>
    <w:p w:rsidR="00595D55" w:rsidRPr="00595D55" w:rsidRDefault="00595D55" w:rsidP="00595D55">
      <w:pPr>
        <w:pStyle w:val="c0"/>
        <w:jc w:val="center"/>
        <w:rPr>
          <w:b/>
          <w:sz w:val="28"/>
          <w:szCs w:val="28"/>
          <w:u w:val="single"/>
        </w:rPr>
      </w:pPr>
      <w:r w:rsidRPr="00595D55">
        <w:rPr>
          <w:rStyle w:val="c3"/>
          <w:b/>
          <w:sz w:val="28"/>
          <w:szCs w:val="28"/>
          <w:u w:val="single"/>
        </w:rPr>
        <w:t>Гнев.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Покажи, как рассердились: ребенок, у которого отобрали игрушку; Буратино, когда его наказала Мальвина; два барана на мосту.</w:t>
      </w:r>
    </w:p>
    <w:p w:rsidR="00595D55" w:rsidRDefault="00595D55" w:rsidP="00595D55">
      <w:pPr>
        <w:pStyle w:val="c0"/>
        <w:jc w:val="center"/>
        <w:rPr>
          <w:rStyle w:val="c3"/>
          <w:b/>
          <w:sz w:val="28"/>
          <w:szCs w:val="28"/>
          <w:u w:val="single"/>
        </w:rPr>
      </w:pPr>
    </w:p>
    <w:p w:rsidR="00595D55" w:rsidRPr="00595D55" w:rsidRDefault="00595D55" w:rsidP="00595D55">
      <w:pPr>
        <w:pStyle w:val="c0"/>
        <w:jc w:val="center"/>
        <w:rPr>
          <w:b/>
          <w:sz w:val="28"/>
          <w:szCs w:val="28"/>
          <w:u w:val="single"/>
        </w:rPr>
      </w:pPr>
      <w:r w:rsidRPr="00595D55">
        <w:rPr>
          <w:rStyle w:val="c3"/>
          <w:b/>
          <w:sz w:val="28"/>
          <w:szCs w:val="28"/>
          <w:u w:val="single"/>
        </w:rPr>
        <w:t>Испуг.</w:t>
      </w:r>
    </w:p>
    <w:p w:rsidR="00595D55" w:rsidRDefault="00595D55" w:rsidP="00595D55">
      <w:pPr>
        <w:pStyle w:val="c0"/>
        <w:jc w:val="both"/>
        <w:rPr>
          <w:rStyle w:val="c1"/>
          <w:sz w:val="28"/>
          <w:szCs w:val="28"/>
        </w:rPr>
      </w:pPr>
      <w:r w:rsidRPr="00595D55">
        <w:rPr>
          <w:rStyle w:val="c1"/>
          <w:sz w:val="28"/>
          <w:szCs w:val="28"/>
        </w:rPr>
        <w:t>Покажи, как испугались: заяц, который увидел волка; котенок, на которого лает собака.</w:t>
      </w:r>
    </w:p>
    <w:p w:rsidR="00196101" w:rsidRPr="00595D55" w:rsidRDefault="00196101" w:rsidP="00196101">
      <w:pPr>
        <w:pStyle w:val="c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09068" cy="2011680"/>
            <wp:effectExtent l="0" t="0" r="1270" b="7620"/>
            <wp:docPr id="8" name="Рисунок 8" descr="https://im1-tub-ru.yandex.net/i?id=6a961ea99f9ad866ae8ae6e4cb4b7569&amp;n=33&amp;h=190&amp;w=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1-tub-ru.yandex.net/i?id=6a961ea99f9ad866ae8ae6e4cb4b7569&amp;n=33&amp;h=190&amp;w=2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68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1" w:rsidRDefault="00196101" w:rsidP="00196101">
      <w:pPr>
        <w:pStyle w:val="c2"/>
        <w:rPr>
          <w:rStyle w:val="c6"/>
          <w:b/>
          <w:sz w:val="28"/>
          <w:szCs w:val="28"/>
          <w:u w:val="single"/>
        </w:rPr>
      </w:pPr>
    </w:p>
    <w:p w:rsidR="00595D55" w:rsidRPr="00595D55" w:rsidRDefault="00595D55" w:rsidP="00595D55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lastRenderedPageBreak/>
        <w:t>Игра «Лото настроений»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 </w:t>
      </w:r>
      <w:r w:rsidRPr="00595D55">
        <w:rPr>
          <w:rStyle w:val="c1"/>
          <w:sz w:val="28"/>
          <w:szCs w:val="28"/>
        </w:rPr>
        <w:t>Развитие умения понимать эмоции других людей и выражать собственные эмоции.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На столе раскладываются картинкой вниз схематичные изображения эмоций. Ребенок  берет одну карточку, не показывая ее никому. Затем ребенок должен узнать эмоцию и изобразить ее с помощью мимики, пантомимики, голосовых интонаций. Остальные отгадывают изображенную эмоцию.</w:t>
      </w:r>
    </w:p>
    <w:p w:rsidR="00595D55" w:rsidRDefault="00595D55" w:rsidP="00595D55">
      <w:pPr>
        <w:pStyle w:val="c2"/>
        <w:jc w:val="both"/>
        <w:rPr>
          <w:rStyle w:val="c6"/>
          <w:sz w:val="28"/>
          <w:szCs w:val="28"/>
        </w:rPr>
      </w:pPr>
    </w:p>
    <w:p w:rsidR="00595D55" w:rsidRPr="00595D55" w:rsidRDefault="00595D55" w:rsidP="00595D55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t>Игра «Уходи, злость, уходи»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</w:t>
      </w:r>
      <w:r w:rsidRPr="00595D55">
        <w:rPr>
          <w:rStyle w:val="c1"/>
          <w:sz w:val="28"/>
          <w:szCs w:val="28"/>
        </w:rPr>
        <w:t> Обучение выплескиванию негативных эмоций, формирование навыка регуляции эмоционального состояния.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 xml:space="preserve">Ребенок  ложится на ковер, вокруг него лежат подушки. Закрыв глаза, они начинают со всей силы колотить ногами по полу, а руками — по подушкам и гром </w:t>
      </w:r>
      <w:proofErr w:type="gramStart"/>
      <w:r w:rsidRPr="00595D55">
        <w:rPr>
          <w:rStyle w:val="c1"/>
          <w:sz w:val="28"/>
          <w:szCs w:val="28"/>
        </w:rPr>
        <w:t>ко</w:t>
      </w:r>
      <w:proofErr w:type="gramEnd"/>
      <w:r w:rsidRPr="00595D55">
        <w:rPr>
          <w:rStyle w:val="c1"/>
          <w:sz w:val="28"/>
          <w:szCs w:val="28"/>
        </w:rPr>
        <w:t xml:space="preserve"> кричать: «Уходи, злость, уходи!»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Через три минуты дети по сигналу взрослого ложатся в позу звезды, широко раздвинув руки и ноги, и спокойно лежат, слушая спокойную музыку.</w:t>
      </w:r>
    </w:p>
    <w:p w:rsidR="00595D55" w:rsidRDefault="00595D55" w:rsidP="00595D55">
      <w:pPr>
        <w:pStyle w:val="c13"/>
        <w:jc w:val="center"/>
        <w:rPr>
          <w:rStyle w:val="c6"/>
          <w:b/>
          <w:sz w:val="28"/>
          <w:szCs w:val="28"/>
          <w:u w:val="single"/>
        </w:rPr>
      </w:pPr>
    </w:p>
    <w:p w:rsidR="00595D55" w:rsidRPr="00595D55" w:rsidRDefault="00595D55" w:rsidP="00595D55">
      <w:pPr>
        <w:pStyle w:val="c13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t>Игра «Продолжи фразу»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 </w:t>
      </w:r>
      <w:r w:rsidRPr="00595D55">
        <w:rPr>
          <w:rStyle w:val="c1"/>
          <w:sz w:val="28"/>
          <w:szCs w:val="28"/>
        </w:rPr>
        <w:t>Развитие умения выражать собственные эмоции.</w:t>
      </w:r>
    </w:p>
    <w:p w:rsidR="00595D55" w:rsidRPr="00196101" w:rsidRDefault="00595D55" w:rsidP="00196101">
      <w:pPr>
        <w:pStyle w:val="c0"/>
        <w:jc w:val="both"/>
        <w:rPr>
          <w:rStyle w:val="c6"/>
          <w:sz w:val="28"/>
          <w:szCs w:val="28"/>
        </w:rPr>
      </w:pPr>
      <w:r w:rsidRPr="00595D55">
        <w:rPr>
          <w:rStyle w:val="c1"/>
          <w:sz w:val="28"/>
          <w:szCs w:val="28"/>
        </w:rPr>
        <w:t xml:space="preserve">Дети передают по кругу мяч, при этом продолжают фразу, рассказывая, когда и в какой ситуации он бывает таким: </w:t>
      </w:r>
      <w:proofErr w:type="gramStart"/>
      <w:r w:rsidRPr="00595D55">
        <w:rPr>
          <w:rStyle w:val="c1"/>
          <w:sz w:val="28"/>
          <w:szCs w:val="28"/>
        </w:rPr>
        <w:t>«Я радуюсь, когда …», «Я злюсь, когда …», «Я огорчаюсь, когда …», «Я обижаюсь, когда …», «Я грущу, когда …» и т. д.</w:t>
      </w:r>
      <w:proofErr w:type="gramEnd"/>
    </w:p>
    <w:p w:rsidR="00196101" w:rsidRDefault="00196101" w:rsidP="00196101">
      <w:pPr>
        <w:pStyle w:val="c13"/>
        <w:jc w:val="center"/>
        <w:rPr>
          <w:rStyle w:val="c6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36802C3" wp14:editId="483E930F">
            <wp:extent cx="1584960" cy="2258805"/>
            <wp:effectExtent l="0" t="0" r="0" b="8255"/>
            <wp:docPr id="1" name="Рисунок 1" descr="https://im2-tub-ru.yandex.net/i?id=c45f1dd5ec596021f4855283ed426557&amp;n=33&amp;h=190&amp;w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c45f1dd5ec596021f4855283ed426557&amp;n=33&amp;h=190&amp;w=1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25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D55" w:rsidRPr="00595D55" w:rsidRDefault="00595D55" w:rsidP="00595D55">
      <w:pPr>
        <w:pStyle w:val="c13"/>
        <w:jc w:val="center"/>
        <w:rPr>
          <w:rStyle w:val="c3"/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lastRenderedPageBreak/>
        <w:t>Игра «</w:t>
      </w:r>
      <w:proofErr w:type="spellStart"/>
      <w:r w:rsidRPr="00595D55">
        <w:rPr>
          <w:rStyle w:val="c6"/>
          <w:b/>
          <w:sz w:val="28"/>
          <w:szCs w:val="28"/>
          <w:u w:val="single"/>
        </w:rPr>
        <w:t>Обзывалки</w:t>
      </w:r>
      <w:proofErr w:type="spellEnd"/>
      <w:r w:rsidRPr="00595D55">
        <w:rPr>
          <w:rStyle w:val="c6"/>
          <w:b/>
          <w:sz w:val="28"/>
          <w:szCs w:val="28"/>
          <w:u w:val="single"/>
        </w:rPr>
        <w:t>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</w:t>
      </w:r>
      <w:r w:rsidRPr="00595D55">
        <w:rPr>
          <w:rStyle w:val="c1"/>
          <w:sz w:val="28"/>
          <w:szCs w:val="28"/>
        </w:rPr>
        <w:t> Разрядка негативных эмоций в приемлемой форме при помощи вербальных средств.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Дети передают по кругу мяч, при этом называют друг друга разными не обидными словами. Это могут быть (по договоренности с группой) названия деревьев, фруктов, мебели, грибов, овощей и др. Каждое обращение обязательно должно начинаться со слов «А ты...» и сопровождаться взглядом на партнера. Например: «А ты — морковка!». В заключительном круге играющие должны сказать соседу что-то приятное, например: «А ты — солнышко!»</w:t>
      </w:r>
    </w:p>
    <w:p w:rsidR="00595D55" w:rsidRPr="00196101" w:rsidRDefault="00595D55" w:rsidP="00196101">
      <w:pPr>
        <w:pStyle w:val="c0"/>
        <w:jc w:val="both"/>
        <w:rPr>
          <w:rStyle w:val="c6"/>
          <w:sz w:val="28"/>
          <w:szCs w:val="28"/>
        </w:rPr>
      </w:pPr>
      <w:r w:rsidRPr="00595D55">
        <w:rPr>
          <w:rStyle w:val="c1"/>
          <w:sz w:val="28"/>
          <w:szCs w:val="28"/>
        </w:rPr>
        <w:t>После прохождения последнего круга необходимо обсудить, что было приятнее слушать и почему.</w:t>
      </w:r>
    </w:p>
    <w:p w:rsidR="00595D55" w:rsidRPr="00595D55" w:rsidRDefault="00595D55" w:rsidP="00595D55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t>Игра «Подушечные бои»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</w:t>
      </w:r>
      <w:r w:rsidRPr="00595D55">
        <w:rPr>
          <w:rStyle w:val="c1"/>
          <w:sz w:val="28"/>
          <w:szCs w:val="28"/>
        </w:rPr>
        <w:t> Снижение эмоционального и мышечного напряжения.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 xml:space="preserve">Дети по команде ведущего начинают бой — «сражение двух племен», «вот тебе за...» или др. Играющие бьют друг друга подушками, издавая </w:t>
      </w:r>
      <w:proofErr w:type="gramStart"/>
      <w:r w:rsidRPr="00595D55">
        <w:rPr>
          <w:rStyle w:val="c1"/>
          <w:sz w:val="28"/>
          <w:szCs w:val="28"/>
        </w:rPr>
        <w:t xml:space="preserve">побед </w:t>
      </w:r>
      <w:proofErr w:type="spellStart"/>
      <w:r w:rsidRPr="00595D55">
        <w:rPr>
          <w:rStyle w:val="c1"/>
          <w:sz w:val="28"/>
          <w:szCs w:val="28"/>
        </w:rPr>
        <w:t>ные</w:t>
      </w:r>
      <w:proofErr w:type="spellEnd"/>
      <w:proofErr w:type="gramEnd"/>
      <w:r w:rsidRPr="00595D55">
        <w:rPr>
          <w:rStyle w:val="c1"/>
          <w:sz w:val="28"/>
          <w:szCs w:val="28"/>
        </w:rPr>
        <w:t xml:space="preserve"> кличи, стараясь попасть по различным частям тела. Игру может начать взрослый, чтобы снять запрет на агрессивные действия. Следует заранее договориться с детьми, что сразу после сигнала (колокольчик, хлопок и т. д.) игра прекращается.</w:t>
      </w:r>
    </w:p>
    <w:p w:rsidR="00595D55" w:rsidRDefault="00595D55" w:rsidP="00196101">
      <w:pPr>
        <w:pStyle w:val="c0"/>
        <w:jc w:val="both"/>
        <w:rPr>
          <w:rStyle w:val="c6"/>
          <w:sz w:val="28"/>
          <w:szCs w:val="28"/>
        </w:rPr>
      </w:pPr>
      <w:r w:rsidRPr="00595D55">
        <w:rPr>
          <w:rStyle w:val="c1"/>
          <w:sz w:val="28"/>
          <w:szCs w:val="28"/>
        </w:rPr>
        <w:t>Не рекомендуется включать в группу детей, способных реагировать неадекватно. Не допускать излишнего эмоционального возбуждения.</w:t>
      </w:r>
    </w:p>
    <w:p w:rsidR="00595D55" w:rsidRPr="00595D55" w:rsidRDefault="00595D55" w:rsidP="00595D55">
      <w:pPr>
        <w:pStyle w:val="c13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t>Игра «Необычное сражение»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</w:t>
      </w:r>
      <w:r w:rsidRPr="00595D55">
        <w:rPr>
          <w:rStyle w:val="c1"/>
          <w:sz w:val="28"/>
          <w:szCs w:val="28"/>
        </w:rPr>
        <w:t> Снижение эмоционального и мышечного напряжения.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Дети по команде ведущего начинают «необычное сражение». Играющие рвут газетную бумагу, и кидают их  друг в друга, издавая победные кличи, стараясь попасть по различным частям тела.</w:t>
      </w:r>
    </w:p>
    <w:p w:rsidR="00196101" w:rsidRDefault="00196101" w:rsidP="00196101">
      <w:pPr>
        <w:pStyle w:val="c2"/>
        <w:jc w:val="center"/>
        <w:rPr>
          <w:rStyle w:val="c6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876AE63" wp14:editId="0C0CD540">
            <wp:extent cx="2286000" cy="1524000"/>
            <wp:effectExtent l="0" t="0" r="0" b="0"/>
            <wp:docPr id="5" name="Рисунок 5" descr="https://im2-tub-ru.yandex.net/i?id=295daccb0a643e6ad8b5fe81e9aa7d91&amp;n=33&amp;h=190&amp;w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295daccb0a643e6ad8b5fe81e9aa7d91&amp;n=33&amp;h=190&amp;w=2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723" cy="152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D55" w:rsidRPr="00595D55" w:rsidRDefault="00595D55" w:rsidP="00595D55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lastRenderedPageBreak/>
        <w:t>Игра «Повтори движения»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Цель:</w:t>
      </w:r>
      <w:r w:rsidRPr="00595D55">
        <w:rPr>
          <w:rStyle w:val="c1"/>
          <w:sz w:val="28"/>
          <w:szCs w:val="28"/>
        </w:rPr>
        <w:t> развитие умения контролировать свои действия, подчиняя указаниям взрослого.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Ребенок, слушая взрослого, должен выполнять движения, если услышит название игрушки – должен хлопнуть, если название посуды – топнуть, если название одежды – присесть.</w:t>
      </w:r>
    </w:p>
    <w:p w:rsidR="00595D55" w:rsidRDefault="00595D55" w:rsidP="00595D55">
      <w:pPr>
        <w:pStyle w:val="c2"/>
        <w:jc w:val="center"/>
        <w:rPr>
          <w:rStyle w:val="c6"/>
          <w:b/>
          <w:sz w:val="28"/>
          <w:szCs w:val="28"/>
          <w:u w:val="single"/>
        </w:rPr>
      </w:pPr>
    </w:p>
    <w:p w:rsidR="00BC289C" w:rsidRPr="00595D55" w:rsidRDefault="00BC289C" w:rsidP="00BC289C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t>Игра «Молчание»</w:t>
      </w:r>
    </w:p>
    <w:p w:rsidR="00BC289C" w:rsidRPr="00595D55" w:rsidRDefault="00BC289C" w:rsidP="00BC289C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 </w:t>
      </w:r>
      <w:r w:rsidRPr="00595D55">
        <w:rPr>
          <w:rStyle w:val="c1"/>
          <w:sz w:val="28"/>
          <w:szCs w:val="28"/>
        </w:rPr>
        <w:t>Развитие умения контролировать свои эмоции, управлять своим поведением.</w:t>
      </w:r>
    </w:p>
    <w:p w:rsidR="00BC289C" w:rsidRPr="00595D55" w:rsidRDefault="00BC289C" w:rsidP="00BC289C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Играющие садятся в кружок и молчат, они не должны ни двигаться, ни разговаривать. Водящий ходит по кругу, задает вопросы, выполняет нелепые движения. Сидящие должны повторять все, что он делает, но без смеха и слов. Кто нарушит правила — водит.</w:t>
      </w:r>
    </w:p>
    <w:p w:rsidR="00595D55" w:rsidRPr="00595D55" w:rsidRDefault="00595D55" w:rsidP="00595D55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t>Игра «Час тишины – час можно»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</w:t>
      </w:r>
      <w:r w:rsidRPr="00595D55">
        <w:rPr>
          <w:rStyle w:val="c1"/>
          <w:sz w:val="28"/>
          <w:szCs w:val="28"/>
        </w:rPr>
        <w:t> Развитие умения регулировать свое состояние и поведение.</w:t>
      </w:r>
    </w:p>
    <w:p w:rsidR="00595D55" w:rsidRPr="00196101" w:rsidRDefault="00595D55" w:rsidP="00196101">
      <w:pPr>
        <w:pStyle w:val="c0"/>
        <w:jc w:val="both"/>
        <w:rPr>
          <w:rStyle w:val="c6"/>
          <w:sz w:val="28"/>
          <w:szCs w:val="28"/>
        </w:rPr>
      </w:pPr>
      <w:r w:rsidRPr="00595D55">
        <w:rPr>
          <w:rStyle w:val="c1"/>
          <w:sz w:val="28"/>
          <w:szCs w:val="28"/>
        </w:rPr>
        <w:t>Договоритесь с ребенком, что иногда, когда вы устали и хотите отдохнуть, в доме будет час тишины. Ребенок должен вести себя тихо, спокойно играть, рисовать, конструировать. Но иногда у вас будет час «можно», когда ребенку разрешается делать все: прыгать, кричать, брать мамины наряды и папины инструменты, обнимать родителей, висеть на них, задавать вопросы и др. Эти часы можно чередовать, можно устраивать их в разные дни, главное, чтобы они стали привычными в семье.</w:t>
      </w:r>
    </w:p>
    <w:p w:rsidR="00595D55" w:rsidRDefault="00595D55" w:rsidP="00595D55">
      <w:pPr>
        <w:pStyle w:val="c2"/>
        <w:jc w:val="center"/>
        <w:rPr>
          <w:rStyle w:val="c6"/>
          <w:b/>
          <w:sz w:val="28"/>
          <w:szCs w:val="28"/>
          <w:u w:val="single"/>
        </w:rPr>
      </w:pPr>
    </w:p>
    <w:p w:rsidR="00196101" w:rsidRDefault="00196101" w:rsidP="00595D55">
      <w:pPr>
        <w:pStyle w:val="c2"/>
        <w:jc w:val="center"/>
        <w:rPr>
          <w:rStyle w:val="c6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050081" cy="1988820"/>
            <wp:effectExtent l="0" t="0" r="0" b="0"/>
            <wp:docPr id="4" name="Рисунок 4" descr="https://im0-tub-ru.yandex.net/i?id=47e4639db9628182919576a200ab1b93&amp;n=33&amp;h=190&amp;w=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47e4639db9628182919576a200ab1b93&amp;n=33&amp;h=190&amp;w=2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81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1" w:rsidRDefault="00196101" w:rsidP="00196101">
      <w:pPr>
        <w:pStyle w:val="c2"/>
        <w:rPr>
          <w:rStyle w:val="c6"/>
          <w:b/>
          <w:sz w:val="28"/>
          <w:szCs w:val="28"/>
          <w:u w:val="single"/>
        </w:rPr>
      </w:pPr>
    </w:p>
    <w:p w:rsidR="00595D55" w:rsidRPr="00595D55" w:rsidRDefault="00595D55" w:rsidP="00595D55">
      <w:pPr>
        <w:pStyle w:val="c2"/>
        <w:jc w:val="center"/>
        <w:rPr>
          <w:b/>
          <w:sz w:val="28"/>
          <w:szCs w:val="28"/>
          <w:u w:val="single"/>
        </w:rPr>
      </w:pPr>
      <w:r w:rsidRPr="00595D55">
        <w:rPr>
          <w:rStyle w:val="c6"/>
          <w:b/>
          <w:sz w:val="28"/>
          <w:szCs w:val="28"/>
          <w:u w:val="single"/>
        </w:rPr>
        <w:lastRenderedPageBreak/>
        <w:t>Игра «ДА и НЕТ»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 </w:t>
      </w:r>
      <w:r w:rsidRPr="00595D55">
        <w:rPr>
          <w:rStyle w:val="c1"/>
          <w:sz w:val="28"/>
          <w:szCs w:val="28"/>
        </w:rPr>
        <w:t>Развитие умения контролировать импульсивные действия.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При ответе на вопросы слова «ДА» и «НЕТ» говорить нельзя. Можно использовать любые другие ответы.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Ты девочка?                                Соль сладкая?                        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Птицы летают?                        Гуси мяукают?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Сейчас зима?                                Кошка – это птица?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Мячик квадратный?                        Зимой шуба греет?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1"/>
          <w:sz w:val="28"/>
          <w:szCs w:val="28"/>
        </w:rPr>
        <w:t>У тебя есть нос?                        Игрушки живые?</w:t>
      </w:r>
    </w:p>
    <w:p w:rsidR="00196101" w:rsidRDefault="00196101" w:rsidP="00196101">
      <w:pPr>
        <w:pStyle w:val="c2"/>
        <w:jc w:val="center"/>
        <w:rPr>
          <w:rStyle w:val="c6"/>
          <w:b/>
          <w:sz w:val="28"/>
          <w:szCs w:val="28"/>
          <w:u w:val="single"/>
        </w:rPr>
      </w:pPr>
    </w:p>
    <w:p w:rsidR="00595D55" w:rsidRPr="00196101" w:rsidRDefault="00595D55" w:rsidP="00196101">
      <w:pPr>
        <w:pStyle w:val="c2"/>
        <w:jc w:val="center"/>
        <w:rPr>
          <w:b/>
          <w:sz w:val="28"/>
          <w:szCs w:val="28"/>
          <w:u w:val="single"/>
        </w:rPr>
      </w:pPr>
      <w:r w:rsidRPr="00196101">
        <w:rPr>
          <w:rStyle w:val="c6"/>
          <w:b/>
          <w:sz w:val="28"/>
          <w:szCs w:val="28"/>
          <w:u w:val="single"/>
        </w:rPr>
        <w:t>Игра «Говори»</w:t>
      </w:r>
    </w:p>
    <w:p w:rsidR="00595D55" w:rsidRPr="00595D55" w:rsidRDefault="00595D55" w:rsidP="00595D55">
      <w:pPr>
        <w:pStyle w:val="c0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Цель. </w:t>
      </w:r>
      <w:r w:rsidRPr="00595D55">
        <w:rPr>
          <w:rStyle w:val="c1"/>
          <w:sz w:val="28"/>
          <w:szCs w:val="28"/>
        </w:rPr>
        <w:t>Развитие умения контролировать импульсивные действия.</w:t>
      </w:r>
    </w:p>
    <w:p w:rsidR="00595D55" w:rsidRDefault="00595D55" w:rsidP="00196101">
      <w:pPr>
        <w:pStyle w:val="c0"/>
        <w:jc w:val="both"/>
        <w:rPr>
          <w:rStyle w:val="c1"/>
          <w:sz w:val="28"/>
          <w:szCs w:val="28"/>
        </w:rPr>
      </w:pPr>
      <w:r w:rsidRPr="00595D55">
        <w:rPr>
          <w:rStyle w:val="c1"/>
          <w:sz w:val="28"/>
          <w:szCs w:val="28"/>
        </w:rPr>
        <w:t>Ведущий говорит: «Я буду задавать вам вопросы, простые и сложные. Но отвечать на них можно будет только тогда, когда я дам команду</w:t>
      </w:r>
      <w:proofErr w:type="gramStart"/>
      <w:r w:rsidRPr="00595D55">
        <w:rPr>
          <w:rStyle w:val="c1"/>
          <w:sz w:val="28"/>
          <w:szCs w:val="28"/>
        </w:rPr>
        <w:t xml:space="preserve"> „Г</w:t>
      </w:r>
      <w:proofErr w:type="gramEnd"/>
      <w:r w:rsidRPr="00595D55">
        <w:rPr>
          <w:rStyle w:val="c1"/>
          <w:sz w:val="28"/>
          <w:szCs w:val="28"/>
        </w:rPr>
        <w:t>овори". Давай те потренируемся: „Какое сейчас время года? (делает паузу) – Говори. Какого цвета занавески в нашей комнате</w:t>
      </w:r>
      <w:proofErr w:type="gramStart"/>
      <w:r w:rsidRPr="00595D55">
        <w:rPr>
          <w:rStyle w:val="c1"/>
          <w:sz w:val="28"/>
          <w:szCs w:val="28"/>
        </w:rPr>
        <w:t xml:space="preserve">?... </w:t>
      </w:r>
      <w:proofErr w:type="gramEnd"/>
      <w:r w:rsidRPr="00595D55">
        <w:rPr>
          <w:rStyle w:val="c1"/>
          <w:sz w:val="28"/>
          <w:szCs w:val="28"/>
        </w:rPr>
        <w:t>Говори. Какой сегодня день недели? Говори..."»</w:t>
      </w:r>
      <w:bookmarkStart w:id="0" w:name="h.gjdgxs"/>
      <w:bookmarkEnd w:id="0"/>
    </w:p>
    <w:p w:rsidR="00196101" w:rsidRDefault="00196101" w:rsidP="00196101">
      <w:pPr>
        <w:pStyle w:val="c0"/>
        <w:jc w:val="both"/>
        <w:rPr>
          <w:rStyle w:val="c6"/>
          <w:sz w:val="28"/>
          <w:szCs w:val="28"/>
        </w:rPr>
      </w:pPr>
    </w:p>
    <w:p w:rsidR="00595D55" w:rsidRPr="00595D55" w:rsidRDefault="00595D55" w:rsidP="00595D55">
      <w:pPr>
        <w:pStyle w:val="c4"/>
        <w:jc w:val="center"/>
        <w:rPr>
          <w:sz w:val="28"/>
          <w:szCs w:val="28"/>
        </w:rPr>
      </w:pPr>
      <w:r w:rsidRPr="00595D55">
        <w:rPr>
          <w:rStyle w:val="c6"/>
          <w:b/>
          <w:sz w:val="28"/>
          <w:szCs w:val="28"/>
          <w:u w:val="single"/>
        </w:rPr>
        <w:t>Походка и настроение</w:t>
      </w:r>
      <w:r w:rsidRPr="00595D55">
        <w:rPr>
          <w:rStyle w:val="c3"/>
          <w:b/>
          <w:sz w:val="28"/>
          <w:szCs w:val="28"/>
        </w:rPr>
        <w:t> </w:t>
      </w:r>
      <w:r w:rsidRPr="00595D55">
        <w:rPr>
          <w:rStyle w:val="c3"/>
          <w:sz w:val="28"/>
          <w:szCs w:val="28"/>
        </w:rPr>
        <w:t>(для детей с 4 лет)</w:t>
      </w:r>
    </w:p>
    <w:p w:rsidR="00595D55" w:rsidRDefault="00595D55" w:rsidP="00595D55">
      <w:pPr>
        <w:pStyle w:val="c4"/>
        <w:jc w:val="both"/>
        <w:rPr>
          <w:rStyle w:val="c6"/>
          <w:sz w:val="28"/>
          <w:szCs w:val="28"/>
        </w:rPr>
      </w:pPr>
      <w:r w:rsidRPr="00595D55">
        <w:rPr>
          <w:rStyle w:val="c3"/>
          <w:sz w:val="28"/>
          <w:szCs w:val="28"/>
        </w:rPr>
        <w:t>Ведущий показывает движения и просит изобразить настроение: «Покапаем, как мелкий и частый дождик, а теперь с неба падают тяжелые большие капли. Полетаем, как воробей, а тепер</w:t>
      </w:r>
      <w:proofErr w:type="gramStart"/>
      <w:r w:rsidRPr="00595D55">
        <w:rPr>
          <w:rStyle w:val="c3"/>
          <w:sz w:val="28"/>
          <w:szCs w:val="28"/>
        </w:rPr>
        <w:t>ь-</w:t>
      </w:r>
      <w:proofErr w:type="gramEnd"/>
      <w:r w:rsidRPr="00595D55">
        <w:rPr>
          <w:rStyle w:val="c3"/>
          <w:sz w:val="28"/>
          <w:szCs w:val="28"/>
        </w:rPr>
        <w:t xml:space="preserve"> как чайка, как орел. Походим, как старая бабушка, попрыгаем, как веселый клоун. Пройдем, как маленький ребенок, который учится ходить. Осторожно подкрадемся, как кошка к птичке. Пощупаем кочки на болоте. Пройдемся задумчиво, как рассеянный человек. Побежим навстречу к маме, прыгнем ей на шею и обнимем ее». </w:t>
      </w:r>
    </w:p>
    <w:p w:rsidR="00595D55" w:rsidRPr="00196101" w:rsidRDefault="00196101" w:rsidP="00196101">
      <w:pPr>
        <w:pStyle w:val="c4"/>
        <w:jc w:val="center"/>
        <w:rPr>
          <w:rStyle w:val="c6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3298AFF" wp14:editId="4BC650F9">
            <wp:extent cx="1277470" cy="1013460"/>
            <wp:effectExtent l="0" t="0" r="0" b="0"/>
            <wp:docPr id="6" name="Рисунок 6" descr="https://im1-tub-ru.yandex.net/i?id=837fb41402ebe638697086ec1bb2051d&amp;n=33&amp;h=190&amp;w=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1-tub-ru.yandex.net/i?id=837fb41402ebe638697086ec1bb2051d&amp;n=33&amp;h=190&amp;w=2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51" cy="10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D55" w:rsidRPr="00595D55" w:rsidRDefault="00595D55" w:rsidP="00595D55">
      <w:pPr>
        <w:pStyle w:val="c4"/>
        <w:jc w:val="center"/>
        <w:rPr>
          <w:sz w:val="28"/>
          <w:szCs w:val="28"/>
        </w:rPr>
      </w:pPr>
      <w:r w:rsidRPr="00595D55">
        <w:rPr>
          <w:rStyle w:val="c6"/>
          <w:b/>
          <w:sz w:val="28"/>
          <w:szCs w:val="28"/>
          <w:u w:val="single"/>
        </w:rPr>
        <w:lastRenderedPageBreak/>
        <w:t>Сосулька</w:t>
      </w:r>
      <w:r w:rsidRPr="00595D55">
        <w:rPr>
          <w:rStyle w:val="c6"/>
          <w:sz w:val="28"/>
          <w:szCs w:val="28"/>
        </w:rPr>
        <w:t xml:space="preserve"> </w:t>
      </w:r>
      <w:r w:rsidRPr="00595D55">
        <w:rPr>
          <w:rStyle w:val="c3"/>
          <w:sz w:val="28"/>
          <w:szCs w:val="28"/>
        </w:rPr>
        <w:t>(для детей 4 лет)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Ведущий читает стихи: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У нас под крышей 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Белый гвоздь висит,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Солнце взойдет, 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Гвоздь упадет. 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(В. Селиверстов)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Произнося первую и вторую строчку, дети держат руки над головой, а когда произносят третью и четвертую, то должны уронить расслабленные руки и присесть.</w:t>
      </w:r>
      <w:r w:rsidR="00BC289C" w:rsidRPr="00BC289C">
        <w:rPr>
          <w:noProof/>
        </w:rPr>
        <w:t xml:space="preserve"> </w:t>
      </w:r>
    </w:p>
    <w:p w:rsidR="00595D55" w:rsidRDefault="00595D55" w:rsidP="00595D55">
      <w:pPr>
        <w:pStyle w:val="c4"/>
        <w:jc w:val="center"/>
        <w:rPr>
          <w:rStyle w:val="c6"/>
          <w:b/>
          <w:sz w:val="28"/>
          <w:szCs w:val="28"/>
          <w:u w:val="single"/>
        </w:rPr>
      </w:pPr>
    </w:p>
    <w:p w:rsidR="00595D55" w:rsidRPr="00595D55" w:rsidRDefault="00595D55" w:rsidP="00595D55">
      <w:pPr>
        <w:pStyle w:val="c4"/>
        <w:jc w:val="center"/>
        <w:rPr>
          <w:sz w:val="28"/>
          <w:szCs w:val="28"/>
        </w:rPr>
      </w:pPr>
      <w:r w:rsidRPr="00595D55">
        <w:rPr>
          <w:rStyle w:val="c6"/>
          <w:b/>
          <w:sz w:val="28"/>
          <w:szCs w:val="28"/>
          <w:u w:val="single"/>
        </w:rPr>
        <w:t>Шалтай-Болтай</w:t>
      </w:r>
      <w:r w:rsidRPr="00595D55">
        <w:rPr>
          <w:rStyle w:val="c3"/>
          <w:sz w:val="28"/>
          <w:szCs w:val="28"/>
        </w:rPr>
        <w:t> (для детей 4-5 лет)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Ведущий читает стихи: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Шалтай-Болтай 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Сидел на стене, 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Шалтай-Болтай 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Свалился во сне.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(</w:t>
      </w:r>
      <w:proofErr w:type="spellStart"/>
      <w:r w:rsidRPr="00595D55">
        <w:rPr>
          <w:rStyle w:val="c3"/>
          <w:sz w:val="28"/>
          <w:szCs w:val="28"/>
        </w:rPr>
        <w:t>С.Маршак</w:t>
      </w:r>
      <w:proofErr w:type="spellEnd"/>
      <w:r w:rsidRPr="00595D55">
        <w:rPr>
          <w:rStyle w:val="c3"/>
          <w:sz w:val="28"/>
          <w:szCs w:val="28"/>
        </w:rPr>
        <w:t>)</w:t>
      </w:r>
    </w:p>
    <w:p w:rsidR="00196101" w:rsidRPr="00196101" w:rsidRDefault="00595D55" w:rsidP="00196101">
      <w:pPr>
        <w:pStyle w:val="c4"/>
        <w:jc w:val="both"/>
        <w:rPr>
          <w:rStyle w:val="c6"/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Ребенок поворачивает туловище вправо-влево, руки свободно болтаются, как у тряпочной куклы. На слова «свалился во сне» ребенку необходимо резко наклонить корпус тела вниз. </w:t>
      </w:r>
    </w:p>
    <w:p w:rsidR="00196101" w:rsidRDefault="00196101" w:rsidP="00196101">
      <w:pPr>
        <w:pStyle w:val="c4"/>
        <w:jc w:val="center"/>
        <w:rPr>
          <w:rStyle w:val="c6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97A9A94" wp14:editId="0F88E06F">
            <wp:extent cx="2057400" cy="1554480"/>
            <wp:effectExtent l="0" t="0" r="0" b="7620"/>
            <wp:docPr id="9" name="Рисунок 9" descr="https://im3-tub-ru.yandex.net/i?id=f7d01537eb0363696187b5eef03e1df5&amp;n=33&amp;h=190&amp;w=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3-tub-ru.yandex.net/i?id=f7d01537eb0363696187b5eef03e1df5&amp;n=33&amp;h=190&amp;w=2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95D55" w:rsidRPr="00595D55" w:rsidRDefault="00595D55" w:rsidP="00595D55">
      <w:pPr>
        <w:pStyle w:val="c4"/>
        <w:jc w:val="center"/>
        <w:rPr>
          <w:sz w:val="28"/>
          <w:szCs w:val="28"/>
        </w:rPr>
      </w:pPr>
      <w:r w:rsidRPr="00595D55">
        <w:rPr>
          <w:rStyle w:val="c6"/>
          <w:b/>
          <w:sz w:val="28"/>
          <w:szCs w:val="28"/>
          <w:u w:val="single"/>
        </w:rPr>
        <w:lastRenderedPageBreak/>
        <w:t>Спящий котенок</w:t>
      </w:r>
      <w:r w:rsidRPr="00595D55">
        <w:rPr>
          <w:rStyle w:val="c3"/>
          <w:sz w:val="28"/>
          <w:szCs w:val="28"/>
        </w:rPr>
        <w:t> (для детей 3-4 лет)</w:t>
      </w:r>
    </w:p>
    <w:p w:rsidR="00595D55" w:rsidRPr="00595D55" w:rsidRDefault="00595D55" w:rsidP="00595D55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Ребенок исполняет роль котенка, который ложится на коврик и засыпает. У котенка мерно поднимается и опускается животик. Этот этюд желательно проводить под музыку </w:t>
      </w:r>
      <w:proofErr w:type="spellStart"/>
      <w:r w:rsidRPr="00595D55">
        <w:rPr>
          <w:rStyle w:val="c3"/>
          <w:sz w:val="28"/>
          <w:szCs w:val="28"/>
        </w:rPr>
        <w:t>Р.Паулса</w:t>
      </w:r>
      <w:proofErr w:type="spellEnd"/>
      <w:r w:rsidRPr="00595D55">
        <w:rPr>
          <w:rStyle w:val="c3"/>
          <w:sz w:val="28"/>
          <w:szCs w:val="28"/>
        </w:rPr>
        <w:t xml:space="preserve"> «День растает, ночь настанет» (колыбельная).</w:t>
      </w:r>
    </w:p>
    <w:p w:rsidR="00BC289C" w:rsidRDefault="00BC289C" w:rsidP="00BC289C">
      <w:pPr>
        <w:pStyle w:val="c5"/>
        <w:jc w:val="center"/>
        <w:rPr>
          <w:rStyle w:val="c6"/>
          <w:b/>
          <w:sz w:val="28"/>
          <w:szCs w:val="28"/>
          <w:u w:val="single"/>
        </w:rPr>
      </w:pPr>
    </w:p>
    <w:p w:rsidR="00BC289C" w:rsidRPr="00595D55" w:rsidRDefault="00BC289C" w:rsidP="00BC289C">
      <w:pPr>
        <w:pStyle w:val="c5"/>
        <w:jc w:val="center"/>
        <w:rPr>
          <w:sz w:val="28"/>
          <w:szCs w:val="28"/>
        </w:rPr>
      </w:pPr>
      <w:r w:rsidRPr="00BC289C">
        <w:rPr>
          <w:rStyle w:val="c6"/>
          <w:b/>
          <w:sz w:val="28"/>
          <w:szCs w:val="28"/>
          <w:u w:val="single"/>
        </w:rPr>
        <w:t>Колечко</w:t>
      </w:r>
      <w:r w:rsidRPr="00595D55">
        <w:rPr>
          <w:rStyle w:val="c6"/>
          <w:sz w:val="28"/>
          <w:szCs w:val="28"/>
        </w:rPr>
        <w:t xml:space="preserve"> (для детей с 4 лет)</w:t>
      </w:r>
    </w:p>
    <w:p w:rsidR="00BC289C" w:rsidRDefault="00BC289C" w:rsidP="00BC289C">
      <w:pPr>
        <w:pStyle w:val="c5"/>
        <w:jc w:val="both"/>
        <w:rPr>
          <w:rStyle w:val="c3"/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Дети садятся в круг. Ведущий прячет в ладонях колечко. Ребенку предлагается смотреть внимательно на лица соседей и постараться угадать, кто из них получил в свои ладошки колечко от ведущего. </w:t>
      </w:r>
      <w:proofErr w:type="gramStart"/>
      <w:r w:rsidRPr="00595D55">
        <w:rPr>
          <w:rStyle w:val="c3"/>
          <w:sz w:val="28"/>
          <w:szCs w:val="28"/>
        </w:rPr>
        <w:t>Угадавший</w:t>
      </w:r>
      <w:proofErr w:type="gramEnd"/>
      <w:r w:rsidRPr="00595D55">
        <w:rPr>
          <w:rStyle w:val="c3"/>
          <w:sz w:val="28"/>
          <w:szCs w:val="28"/>
        </w:rPr>
        <w:t xml:space="preserve"> становится ведущим.</w:t>
      </w:r>
    </w:p>
    <w:p w:rsidR="00196101" w:rsidRDefault="00196101" w:rsidP="00BC289C">
      <w:pPr>
        <w:pStyle w:val="c5"/>
        <w:jc w:val="both"/>
        <w:rPr>
          <w:rStyle w:val="c3"/>
          <w:sz w:val="28"/>
          <w:szCs w:val="28"/>
        </w:rPr>
      </w:pPr>
    </w:p>
    <w:p w:rsidR="00196101" w:rsidRPr="00595D55" w:rsidRDefault="00196101" w:rsidP="00196101">
      <w:pPr>
        <w:pStyle w:val="c4"/>
        <w:jc w:val="center"/>
        <w:rPr>
          <w:sz w:val="28"/>
          <w:szCs w:val="28"/>
        </w:rPr>
      </w:pPr>
      <w:r w:rsidRPr="00595D55">
        <w:rPr>
          <w:rStyle w:val="c6"/>
          <w:b/>
          <w:sz w:val="28"/>
          <w:szCs w:val="28"/>
          <w:u w:val="single"/>
        </w:rPr>
        <w:t>«Огонь-лед»</w:t>
      </w:r>
      <w:r w:rsidRPr="00595D55">
        <w:rPr>
          <w:rStyle w:val="c6"/>
          <w:sz w:val="28"/>
          <w:szCs w:val="28"/>
        </w:rPr>
        <w:t xml:space="preserve"> </w:t>
      </w:r>
      <w:r w:rsidRPr="00595D55">
        <w:rPr>
          <w:rStyle w:val="c3"/>
          <w:sz w:val="28"/>
          <w:szCs w:val="28"/>
        </w:rPr>
        <w:t>(для детей с 4 лет).</w:t>
      </w:r>
    </w:p>
    <w:p w:rsidR="00196101" w:rsidRPr="00595D55" w:rsidRDefault="00196101" w:rsidP="00196101">
      <w:pPr>
        <w:pStyle w:val="c4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По команде ведущего: «Огонь!»- стоящие в круге дети начинают двигаться всеми частями тела. По команде: «Лед!» - дети застывают в позе, в которой их застала команда. Ведущий несколько раз чередует команды, меняя время выполнения той и другой.</w:t>
      </w:r>
    </w:p>
    <w:p w:rsidR="00196101" w:rsidRDefault="00196101" w:rsidP="00BC289C">
      <w:pPr>
        <w:pStyle w:val="c5"/>
        <w:jc w:val="both"/>
        <w:rPr>
          <w:rStyle w:val="c3"/>
          <w:sz w:val="28"/>
          <w:szCs w:val="28"/>
        </w:rPr>
      </w:pPr>
    </w:p>
    <w:p w:rsidR="00595D55" w:rsidRDefault="00595D55" w:rsidP="00196101">
      <w:pPr>
        <w:pStyle w:val="c5"/>
        <w:rPr>
          <w:rStyle w:val="c6"/>
          <w:sz w:val="28"/>
          <w:szCs w:val="28"/>
        </w:rPr>
      </w:pPr>
    </w:p>
    <w:p w:rsidR="00196101" w:rsidRDefault="00196101" w:rsidP="00BC289C">
      <w:pPr>
        <w:pStyle w:val="c5"/>
        <w:jc w:val="center"/>
        <w:rPr>
          <w:rStyle w:val="c6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6AAEAA2" wp14:editId="35F804CC">
            <wp:extent cx="4251448" cy="2842260"/>
            <wp:effectExtent l="0" t="0" r="0" b="0"/>
            <wp:docPr id="3" name="Рисунок 3" descr="https://im1-tub-ru.yandex.net/i?id=90818fef1eed26eeb3e926cf40277b94&amp;n=33&amp;h=190&amp;w=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1-tub-ru.yandex.net/i?id=90818fef1eed26eeb3e926cf40277b94&amp;n=33&amp;h=190&amp;w=28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448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01" w:rsidRDefault="00196101" w:rsidP="00196101">
      <w:pPr>
        <w:pStyle w:val="c5"/>
        <w:rPr>
          <w:rStyle w:val="c6"/>
          <w:b/>
          <w:sz w:val="28"/>
          <w:szCs w:val="28"/>
          <w:u w:val="single"/>
        </w:rPr>
      </w:pPr>
    </w:p>
    <w:p w:rsidR="00595D55" w:rsidRPr="00595D55" w:rsidRDefault="00595D55" w:rsidP="00BC289C">
      <w:pPr>
        <w:pStyle w:val="c5"/>
        <w:jc w:val="center"/>
        <w:rPr>
          <w:sz w:val="28"/>
          <w:szCs w:val="28"/>
        </w:rPr>
      </w:pPr>
      <w:r w:rsidRPr="00595D55">
        <w:rPr>
          <w:rStyle w:val="c6"/>
          <w:b/>
          <w:sz w:val="28"/>
          <w:szCs w:val="28"/>
          <w:u w:val="single"/>
        </w:rPr>
        <w:lastRenderedPageBreak/>
        <w:t>Тренируем эмоции</w:t>
      </w:r>
      <w:r w:rsidRPr="00595D55">
        <w:rPr>
          <w:rStyle w:val="c6"/>
          <w:sz w:val="28"/>
          <w:szCs w:val="28"/>
        </w:rPr>
        <w:t xml:space="preserve"> (для детей с 4 лет)</w:t>
      </w:r>
    </w:p>
    <w:p w:rsidR="00BC289C" w:rsidRDefault="00595D55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 xml:space="preserve">Попросите ребенка: нахмуриться </w:t>
      </w:r>
    </w:p>
    <w:p w:rsidR="00595D55" w:rsidRPr="00595D55" w:rsidRDefault="00595D55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• как осенняя туча;</w:t>
      </w:r>
    </w:p>
    <w:p w:rsidR="00595D55" w:rsidRPr="00595D55" w:rsidRDefault="00595D55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• как рассерженный человек;</w:t>
      </w:r>
    </w:p>
    <w:p w:rsidR="00595D55" w:rsidRPr="00595D55" w:rsidRDefault="00595D55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• как злая волшебница;</w:t>
      </w:r>
      <w:r w:rsidR="00196101" w:rsidRPr="00196101">
        <w:rPr>
          <w:noProof/>
        </w:rPr>
        <w:t xml:space="preserve"> </w:t>
      </w:r>
      <w:r w:rsidR="00196101">
        <w:rPr>
          <w:noProof/>
        </w:rPr>
        <w:t xml:space="preserve">                                                   </w:t>
      </w:r>
      <w:r w:rsidR="0019610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-1270</wp:posOffset>
            </wp:positionV>
            <wp:extent cx="1577340" cy="1752600"/>
            <wp:effectExtent l="0" t="0" r="3810" b="0"/>
            <wp:wrapSquare wrapText="bothSides"/>
            <wp:docPr id="2" name="Рисунок 2" descr="http://www.logomag.ru/files/Image/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ogomag.ru/files/Image/16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У</w:t>
      </w:r>
      <w:r w:rsidR="00595D55" w:rsidRPr="00595D55">
        <w:rPr>
          <w:rStyle w:val="c3"/>
          <w:sz w:val="28"/>
          <w:szCs w:val="28"/>
        </w:rPr>
        <w:t>лыбнуться</w:t>
      </w:r>
      <w:r>
        <w:rPr>
          <w:sz w:val="28"/>
          <w:szCs w:val="28"/>
        </w:rPr>
        <w:t xml:space="preserve"> </w:t>
      </w:r>
      <w:r w:rsidR="00595D55" w:rsidRPr="00595D55">
        <w:rPr>
          <w:rStyle w:val="c3"/>
          <w:sz w:val="28"/>
          <w:szCs w:val="28"/>
        </w:rPr>
        <w:t>• как кот на солнце;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 </w:t>
      </w:r>
      <w:r w:rsidR="00595D55" w:rsidRPr="00595D55">
        <w:rPr>
          <w:rStyle w:val="c3"/>
          <w:sz w:val="28"/>
          <w:szCs w:val="28"/>
        </w:rPr>
        <w:t>• как само солнце;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 </w:t>
      </w:r>
      <w:r w:rsidR="00595D55" w:rsidRPr="00595D55">
        <w:rPr>
          <w:rStyle w:val="c3"/>
          <w:sz w:val="28"/>
          <w:szCs w:val="28"/>
        </w:rPr>
        <w:t>• как Буратино;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</w:t>
      </w:r>
      <w:r w:rsidR="00595D55" w:rsidRPr="00595D55">
        <w:rPr>
          <w:rStyle w:val="c3"/>
          <w:sz w:val="28"/>
          <w:szCs w:val="28"/>
        </w:rPr>
        <w:t>• как хитрая лиса;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</w:t>
      </w:r>
      <w:r w:rsidR="00595D55" w:rsidRPr="00595D55">
        <w:rPr>
          <w:rStyle w:val="c3"/>
          <w:sz w:val="28"/>
          <w:szCs w:val="28"/>
        </w:rPr>
        <w:t>• как радостный человек;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 </w:t>
      </w:r>
      <w:r w:rsidR="00595D55" w:rsidRPr="00595D55">
        <w:rPr>
          <w:rStyle w:val="c3"/>
          <w:sz w:val="28"/>
          <w:szCs w:val="28"/>
        </w:rPr>
        <w:t>• как будто он увидел чудо;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П</w:t>
      </w:r>
      <w:r w:rsidR="00595D55" w:rsidRPr="00595D55">
        <w:rPr>
          <w:rStyle w:val="c3"/>
          <w:sz w:val="28"/>
          <w:szCs w:val="28"/>
        </w:rPr>
        <w:t>озлиться</w:t>
      </w:r>
      <w:r>
        <w:rPr>
          <w:sz w:val="28"/>
          <w:szCs w:val="28"/>
        </w:rPr>
        <w:t xml:space="preserve">  </w:t>
      </w:r>
      <w:r w:rsidR="00595D55" w:rsidRPr="00595D55">
        <w:rPr>
          <w:rStyle w:val="c3"/>
          <w:sz w:val="28"/>
          <w:szCs w:val="28"/>
        </w:rPr>
        <w:t xml:space="preserve">• как ребенок, у которого отняли </w:t>
      </w:r>
      <w:proofErr w:type="gramStart"/>
      <w:r w:rsidR="00595D55" w:rsidRPr="00595D55">
        <w:rPr>
          <w:rStyle w:val="c3"/>
          <w:sz w:val="28"/>
          <w:szCs w:val="28"/>
        </w:rPr>
        <w:t>мороженное</w:t>
      </w:r>
      <w:proofErr w:type="gramEnd"/>
      <w:r w:rsidR="00595D55" w:rsidRPr="00595D55">
        <w:rPr>
          <w:rStyle w:val="c3"/>
          <w:sz w:val="28"/>
          <w:szCs w:val="28"/>
        </w:rPr>
        <w:t>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</w:t>
      </w:r>
      <w:r w:rsidR="00595D55" w:rsidRPr="00595D55">
        <w:rPr>
          <w:rStyle w:val="c3"/>
          <w:sz w:val="28"/>
          <w:szCs w:val="28"/>
        </w:rPr>
        <w:t>• как два барана на мосту;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</w:t>
      </w:r>
      <w:r w:rsidR="00595D55" w:rsidRPr="00595D55">
        <w:rPr>
          <w:rStyle w:val="c3"/>
          <w:sz w:val="28"/>
          <w:szCs w:val="28"/>
        </w:rPr>
        <w:t>• как человек, которого ударили;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6"/>
          <w:sz w:val="28"/>
          <w:szCs w:val="28"/>
        </w:rPr>
        <w:t>И</w:t>
      </w:r>
      <w:r w:rsidR="00595D55" w:rsidRPr="00595D55">
        <w:rPr>
          <w:rStyle w:val="c6"/>
          <w:sz w:val="28"/>
          <w:szCs w:val="28"/>
        </w:rPr>
        <w:t>спугаться</w:t>
      </w:r>
      <w:r>
        <w:rPr>
          <w:sz w:val="28"/>
          <w:szCs w:val="28"/>
        </w:rPr>
        <w:t xml:space="preserve"> </w:t>
      </w:r>
      <w:r w:rsidR="00595D55" w:rsidRPr="00595D55">
        <w:rPr>
          <w:rStyle w:val="c3"/>
          <w:sz w:val="28"/>
          <w:szCs w:val="28"/>
        </w:rPr>
        <w:t>• как ребенок, потерявшийся в лесу;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</w:t>
      </w:r>
      <w:r w:rsidR="00595D55" w:rsidRPr="00595D55">
        <w:rPr>
          <w:rStyle w:val="c3"/>
          <w:sz w:val="28"/>
          <w:szCs w:val="28"/>
        </w:rPr>
        <w:t>• как заяц, увидевший волка;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</w:t>
      </w:r>
      <w:r w:rsidR="00595D55" w:rsidRPr="00595D55">
        <w:rPr>
          <w:rStyle w:val="c3"/>
          <w:sz w:val="28"/>
          <w:szCs w:val="28"/>
        </w:rPr>
        <w:t>• как котенок, на которого лает собака;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У</w:t>
      </w:r>
      <w:r w:rsidR="00595D55" w:rsidRPr="00595D55">
        <w:rPr>
          <w:rStyle w:val="c3"/>
          <w:sz w:val="28"/>
          <w:szCs w:val="28"/>
        </w:rPr>
        <w:t>стать</w:t>
      </w:r>
      <w:r>
        <w:rPr>
          <w:sz w:val="28"/>
          <w:szCs w:val="28"/>
        </w:rPr>
        <w:t xml:space="preserve">       </w:t>
      </w:r>
      <w:r w:rsidR="00595D55" w:rsidRPr="00595D55">
        <w:rPr>
          <w:rStyle w:val="c3"/>
          <w:sz w:val="28"/>
          <w:szCs w:val="28"/>
        </w:rPr>
        <w:t>• как папа после работы;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</w:t>
      </w:r>
      <w:r w:rsidR="00595D55" w:rsidRPr="00595D55">
        <w:rPr>
          <w:rStyle w:val="c3"/>
          <w:sz w:val="28"/>
          <w:szCs w:val="28"/>
        </w:rPr>
        <w:t>• как человек, поднявший большой груз;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</w:t>
      </w:r>
      <w:r w:rsidR="00595D55" w:rsidRPr="00595D55">
        <w:rPr>
          <w:rStyle w:val="c3"/>
          <w:sz w:val="28"/>
          <w:szCs w:val="28"/>
        </w:rPr>
        <w:t>• как муравей, притащивший большую муху;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 w:rsidRPr="00595D55">
        <w:rPr>
          <w:rStyle w:val="c3"/>
          <w:sz w:val="28"/>
          <w:szCs w:val="28"/>
        </w:rPr>
        <w:t>О</w:t>
      </w:r>
      <w:r w:rsidR="00595D55" w:rsidRPr="00595D55">
        <w:rPr>
          <w:rStyle w:val="c3"/>
          <w:sz w:val="28"/>
          <w:szCs w:val="28"/>
        </w:rPr>
        <w:t>тдохнуть</w:t>
      </w:r>
      <w:r>
        <w:rPr>
          <w:sz w:val="28"/>
          <w:szCs w:val="28"/>
        </w:rPr>
        <w:t xml:space="preserve"> </w:t>
      </w:r>
      <w:r w:rsidR="00595D55" w:rsidRPr="00595D55">
        <w:rPr>
          <w:rStyle w:val="c3"/>
          <w:sz w:val="28"/>
          <w:szCs w:val="28"/>
        </w:rPr>
        <w:t>• как турист, снявший тяжелый рюкзак;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</w:t>
      </w:r>
      <w:r w:rsidR="00595D55" w:rsidRPr="00595D55">
        <w:rPr>
          <w:rStyle w:val="c3"/>
          <w:sz w:val="28"/>
          <w:szCs w:val="28"/>
        </w:rPr>
        <w:t>• как ребенок, который много потрудился, но помог маме;</w:t>
      </w:r>
    </w:p>
    <w:p w:rsidR="00595D55" w:rsidRPr="00595D55" w:rsidRDefault="00BC289C" w:rsidP="00BC289C">
      <w:pPr>
        <w:pStyle w:val="c5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            </w:t>
      </w:r>
      <w:r w:rsidR="00595D55" w:rsidRPr="00595D55">
        <w:rPr>
          <w:rStyle w:val="c3"/>
          <w:sz w:val="28"/>
          <w:szCs w:val="28"/>
        </w:rPr>
        <w:t>• как уставший воин после победы.</w:t>
      </w:r>
    </w:p>
    <w:p w:rsidR="00A35E56" w:rsidRPr="00595D55" w:rsidRDefault="00A35E56" w:rsidP="00595D55">
      <w:pPr>
        <w:jc w:val="both"/>
        <w:rPr>
          <w:sz w:val="28"/>
          <w:szCs w:val="28"/>
        </w:rPr>
      </w:pPr>
    </w:p>
    <w:sectPr w:rsidR="00A35E56" w:rsidRPr="00595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8C"/>
    <w:rsid w:val="00196101"/>
    <w:rsid w:val="0022358C"/>
    <w:rsid w:val="00595D55"/>
    <w:rsid w:val="00A35E56"/>
    <w:rsid w:val="00BC289C"/>
    <w:rsid w:val="00D71BB1"/>
    <w:rsid w:val="00E1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95D55"/>
  </w:style>
  <w:style w:type="character" w:customStyle="1" w:styleId="c6">
    <w:name w:val="c6"/>
    <w:basedOn w:val="a0"/>
    <w:rsid w:val="00595D55"/>
  </w:style>
  <w:style w:type="paragraph" w:customStyle="1" w:styleId="c0">
    <w:name w:val="c0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5D55"/>
  </w:style>
  <w:style w:type="character" w:customStyle="1" w:styleId="c1">
    <w:name w:val="c1"/>
    <w:basedOn w:val="a0"/>
    <w:rsid w:val="00595D55"/>
  </w:style>
  <w:style w:type="paragraph" w:customStyle="1" w:styleId="c13">
    <w:name w:val="c13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5D55"/>
  </w:style>
  <w:style w:type="paragraph" w:customStyle="1" w:styleId="c5">
    <w:name w:val="c5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5D55"/>
  </w:style>
  <w:style w:type="paragraph" w:customStyle="1" w:styleId="c7">
    <w:name w:val="c7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5D55"/>
  </w:style>
  <w:style w:type="paragraph" w:styleId="a3">
    <w:name w:val="Balloon Text"/>
    <w:basedOn w:val="a"/>
    <w:link w:val="a4"/>
    <w:uiPriority w:val="99"/>
    <w:semiHidden/>
    <w:unhideWhenUsed/>
    <w:rsid w:val="00BC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8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95D55"/>
  </w:style>
  <w:style w:type="character" w:customStyle="1" w:styleId="c6">
    <w:name w:val="c6"/>
    <w:basedOn w:val="a0"/>
    <w:rsid w:val="00595D55"/>
  </w:style>
  <w:style w:type="paragraph" w:customStyle="1" w:styleId="c0">
    <w:name w:val="c0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5D55"/>
  </w:style>
  <w:style w:type="character" w:customStyle="1" w:styleId="c1">
    <w:name w:val="c1"/>
    <w:basedOn w:val="a0"/>
    <w:rsid w:val="00595D55"/>
  </w:style>
  <w:style w:type="paragraph" w:customStyle="1" w:styleId="c13">
    <w:name w:val="c13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5D55"/>
  </w:style>
  <w:style w:type="paragraph" w:customStyle="1" w:styleId="c5">
    <w:name w:val="c5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5D55"/>
  </w:style>
  <w:style w:type="paragraph" w:customStyle="1" w:styleId="c7">
    <w:name w:val="c7"/>
    <w:basedOn w:val="a"/>
    <w:rsid w:val="005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5D55"/>
  </w:style>
  <w:style w:type="paragraph" w:styleId="a3">
    <w:name w:val="Balloon Text"/>
    <w:basedOn w:val="a"/>
    <w:link w:val="a4"/>
    <w:uiPriority w:val="99"/>
    <w:semiHidden/>
    <w:unhideWhenUsed/>
    <w:rsid w:val="00BC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5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3</cp:revision>
  <cp:lastPrinted>2015-09-30T07:17:00Z</cp:lastPrinted>
  <dcterms:created xsi:type="dcterms:W3CDTF">2015-09-29T17:28:00Z</dcterms:created>
  <dcterms:modified xsi:type="dcterms:W3CDTF">2015-09-30T07:37:00Z</dcterms:modified>
</cp:coreProperties>
</file>